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Temeljem članka 26. Zakona o predškolskom odgoju i obrazovanju (NN 10/97, 107/07, 94/13, 98/19, 57/22) Pravilnika o vrsti stručne spreme stručnih djelatnika te vrsti i stupnju stručne spreme ostalih djelatnika u dječjem vrtiću (NN 133/97), članka 87.Statuta Dječjeg vrtića Mladost Vođinci, Upravno vijeće Dječjeg vrtića Mladost Vođinci </w:t>
      </w:r>
      <w:r w:rsidR="00697E7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27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.0</w:t>
      </w:r>
      <w:r w:rsidR="00697E7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8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.2025.godine na </w:t>
      </w:r>
      <w:r w:rsidR="00697E7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7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 sjednici donijelo je Odluku o raspisivanju natječaja za prijem odgojitelja/ica.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ODLUKU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 raspisivanju natječaja za radno mjesto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ODGOJITELJ/ICA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  <w:t>      </w:t>
      </w:r>
    </w:p>
    <w:p w:rsidR="00A66E5A" w:rsidRDefault="00697E76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2</w:t>
      </w:r>
      <w:r w:rsidR="00A66E5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 xml:space="preserve"> – izvršitelja/ice na </w:t>
      </w:r>
      <w:r w:rsidR="00AE3CD1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određeno vrijeme</w:t>
      </w:r>
      <w:r w:rsidR="00A66E5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,</w:t>
      </w:r>
      <w:r w:rsidR="00AE3CD1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 xml:space="preserve"> do 31. kolovoza 2026.g.,</w:t>
      </w:r>
      <w:r w:rsidR="00A66E5A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 xml:space="preserve"> puno radno vrijeme</w:t>
      </w:r>
      <w:r w:rsidR="00A66E5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  <w:t>                                               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Uvjeti za radno mjesto odgojitelja: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završen preddiplomski sveučilišni studij ili stručni studij predškolskog odgoja, odnosno studij za odgojitelja kojim je stečena viša stručna sprema u skladu s ranijim propisima, kao i osoba koja je završila sveučilišni diplomski studij ili specijalistički studij za odgojitelja, odnosno prema Zakonu o predškolskom odgoju i obrazovanju (NN 10/97, 107/07, 94/13 i 98/19, 57/22)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za natječaj prilažu sljedeće dokumente: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životopis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zamolbu (vlastoručno potpisanu)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dokaz o stečenoj stručnoj spremi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uvjerenje nadležnog suda da se protiv kandidata ne vodi kazneni postupak sukladno čl. 25.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st.2. (ne starije od jednog</w:t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mjeseca) Zakona o predškolskom odgoju i obrazovanju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- uvjerenje nadležnog suda da se protiv kandidata ne vodi prekršajni postupak sukladno čl. 25. st.4. (ne starije od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jednog</w:t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mjeseca) Zakona o predškolskom odgoju i obrazovanju</w:t>
      </w:r>
      <w:r w:rsidR="00A66E5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potvrdu nadležnog Centra za socijalnu skrb da kandidat nema izrečenu mjeru za zaštitu do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brobiti djeteta (ne starije od jednog mjeseca</w:t>
      </w:r>
      <w:r w:rsidR="00A66E5A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) sukladno čl. 25. st.10.</w:t>
      </w:r>
    </w:p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Pored navedenih uvjeta kandidat mora ispunjavati i opće uvjete za prijem u radni odnos:</w:t>
      </w:r>
    </w:p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zdravstvenu sposobnost za obavljanje radnog mjesta</w:t>
      </w:r>
    </w:p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zdravstvenoj sposobnosti za obavljanje poslova radnog mjesta dostaviti će izabrani kandidat prije sklapanja ugovora o radu.</w:t>
      </w:r>
    </w:p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Radni odnos u dječjem vrtiću ne može zasnovati osoba koja ima zapreke definirane člankom 25. Zakona o predškolskom odgoju i obrazovanju („Narodne novine“ 10/97., 107/07., 94/13., 98/19 i 57/22).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se pozivaju na pravo prednosti pri zapošljavanju prema posebnom zakonu, dužni su u prijavi pozvati se na to pravo i priložiti svu propisanu dokumentaciju prema posebnom zakonu te imaju prednost u odnosu na ostale kandidate samo pod jednakim uvjetima.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se pozivaju na pravo prednosti pri zapošljavanju u skladu s člankom 9. Zakona o profesionalnoj rehabilitaciji i zapošljavanju osoba s invaliditetom (NN 157/13, 152/14, 39/18 i 32/20) dužni su uz prijavu na natječaj, osim dokaza o ispunjavanju uvjeta iz natječaja, priložiti i dokaz o utvrđenom statusu osobe s invaliditetom.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se pozivaju na pravo prednosti temeljem članka 102. stavak 1.-3. Zakona o hrvatskim braniteljima iz Domovinskog rata i članovima njihovih obitelji (NN 121/17 i 98/19) dužni su u prijavi na natječaj izričito se pozvati na to pravo, uz prijavu priložiti dokaze o ispunjavanju uvjeta iz natječaja te priložiti odgovarajuće dokaze kojima dokazuju ostvarivanje prava prednosti pri zapošljavanju, a koji su sadržani u članku 103. stavak 1. Zakona o hrvatskim braniteljima iz Domovinskog rata i članovima njihovih obitelji (NN 121/17 i 98/19). poveznica: </w:t>
      </w:r>
      <w:hyperlink r:id="rId5" w:history="1">
        <w:r>
          <w:rPr>
            <w:rStyle w:val="Hyperlink"/>
            <w:rFonts w:ascii="Arial" w:eastAsia="Times New Roman" w:hAnsi="Arial" w:cs="Arial"/>
            <w:color w:val="337AB7"/>
            <w:sz w:val="21"/>
            <w:szCs w:val="21"/>
            <w:u w:val="none"/>
            <w:shd w:val="clear" w:color="auto" w:fill="F7F7F7"/>
            <w:lang w:eastAsia="hr-HR"/>
          </w:rPr>
          <w:t>https://branitelji.gov.hr/zaposljavanje-843/843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Dokumentacija se može dostaviti u izvorniku ili preslici.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Za radno mjesto se mogu prijaviti osobe oba spola koje ispunjavaju propisane uvjete.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Nepravodobne i nepotpune zamolbe neće se uzeti u razmatranje.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 ishodu natječaja kandidati će biti obaviješteni u roku osam (8) dana od dana donošenja odluke o izboru.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Prijave na natječaj s pripadajućom dokumentacijom dostavljaju se s naznakom “Za natječaj – odgojitelj/ica” u zatvorenoj omotnici.</w:t>
      </w:r>
    </w:p>
    <w:p w:rsidR="00A66E5A" w:rsidRDefault="00000000" w:rsidP="00A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453.6pt;height:.75pt" o:hralign="center" o:hrstd="t" o:hrnoshade="t" o:hr="t" fillcolor="#888" stroked="f"/>
        </w:pict>
      </w:r>
    </w:p>
    <w:p w:rsidR="00A66E5A" w:rsidRDefault="00A66E5A" w:rsidP="00A66E5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</w:p>
    <w:p w:rsidR="00A66E5A" w:rsidRDefault="00A66E5A" w:rsidP="00A66E5A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A66E5A" w:rsidRDefault="00A66E5A" w:rsidP="00A6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Dječji vrtić Mladost Vođinci</w:t>
      </w:r>
    </w:p>
    <w:p w:rsidR="00A66E5A" w:rsidRDefault="00000000" w:rsidP="00A6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453.6pt;height:.75pt" o:hralign="center" o:hrstd="t" o:hrnoshade="t" o:hr="t" fillcolor="#888" stroked="f"/>
        </w:pict>
      </w:r>
    </w:p>
    <w:p w:rsidR="00A66E5A" w:rsidRDefault="00A66E5A" w:rsidP="00A66E5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A66E5A" w:rsidRDefault="00A66E5A" w:rsidP="00A66E5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osobni dolazak: </w:t>
      </w:r>
      <w:r w:rsidR="00697E7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Dječji vrtić Mladost Vođinci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r w:rsidR="00697E7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Braće Radić 63,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32283 Vođinci</w:t>
      </w:r>
    </w:p>
    <w:p w:rsidR="00A66E5A" w:rsidRDefault="00A66E5A" w:rsidP="00A66E5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pisana zamolba: </w:t>
      </w:r>
      <w:r w:rsidR="00697E7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Dječji vrtić Mladost Vođinci, Braće Radić 63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32283 Vođinci</w:t>
      </w:r>
    </w:p>
    <w:p w:rsidR="00A66E5A" w:rsidRDefault="00A66E5A" w:rsidP="00A66E5A"/>
    <w:p w:rsidR="00634A48" w:rsidRDefault="00634A48"/>
    <w:sectPr w:rsidR="0063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C1622"/>
    <w:multiLevelType w:val="multilevel"/>
    <w:tmpl w:val="8C0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56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5A"/>
    <w:rsid w:val="003E621C"/>
    <w:rsid w:val="00634A48"/>
    <w:rsid w:val="00697E76"/>
    <w:rsid w:val="00990327"/>
    <w:rsid w:val="00A66E5A"/>
    <w:rsid w:val="00A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750F5-AD29-44FC-BC71-BBED55BC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6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5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9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Vedran Vuković</cp:lastModifiedBy>
  <cp:revision>2</cp:revision>
  <dcterms:created xsi:type="dcterms:W3CDTF">2025-08-28T12:12:00Z</dcterms:created>
  <dcterms:modified xsi:type="dcterms:W3CDTF">2025-08-28T12:12:00Z</dcterms:modified>
</cp:coreProperties>
</file>